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5B" w:rsidRDefault="00141E5B" w:rsidP="00141E5B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E5B" w:rsidRDefault="00141E5B" w:rsidP="00141E5B">
      <w:pPr>
        <w:widowControl w:val="0"/>
        <w:tabs>
          <w:tab w:val="center" w:pos="4677"/>
          <w:tab w:val="left" w:pos="8400"/>
        </w:tabs>
        <w:spacing w:after="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141E5B" w:rsidRPr="001E4A4E" w:rsidRDefault="00141E5B" w:rsidP="00141E5B">
      <w:pPr>
        <w:widowControl w:val="0"/>
        <w:tabs>
          <w:tab w:val="center" w:pos="4677"/>
          <w:tab w:val="left" w:pos="8400"/>
        </w:tabs>
        <w:spacing w:after="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1E4A4E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604"/>
        <w:gridCol w:w="3449"/>
      </w:tblGrid>
      <w:tr w:rsidR="00141E5B" w:rsidTr="00726C68">
        <w:tc>
          <w:tcPr>
            <w:tcW w:w="3697" w:type="dxa"/>
            <w:hideMark/>
          </w:tcPr>
          <w:p w:rsidR="001E4A4E" w:rsidRDefault="001E4A4E" w:rsidP="00E73D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1E5B" w:rsidRDefault="00141E5B" w:rsidP="00E73D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73DE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февраля 202</w:t>
            </w:r>
            <w:r w:rsidR="00E73D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E4A4E" w:rsidRDefault="001E4A4E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E5B" w:rsidRDefault="00141E5B" w:rsidP="00726C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1E4A4E" w:rsidRDefault="001E4A4E" w:rsidP="00E73DEA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1E5B" w:rsidRDefault="00141E5B" w:rsidP="00E73DEA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73DE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</w:tr>
    </w:tbl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мероприятиях по организованному пропуску паводковых вод 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 поселения  в 202</w:t>
      </w:r>
      <w:r w:rsidR="001E14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rFonts w:ascii="Arial" w:hAnsi="Arial" w:cs="Arial"/>
          <w:sz w:val="24"/>
        </w:rPr>
        <w:t xml:space="preserve">В соответствии с Уставом муниципального образования </w:t>
      </w:r>
      <w:proofErr w:type="spellStart"/>
      <w:r>
        <w:rPr>
          <w:rFonts w:ascii="Arial" w:hAnsi="Arial" w:cs="Arial"/>
          <w:sz w:val="24"/>
        </w:rPr>
        <w:t>Макзырское</w:t>
      </w:r>
      <w:proofErr w:type="spellEnd"/>
      <w:r>
        <w:rPr>
          <w:rFonts w:ascii="Arial" w:hAnsi="Arial" w:cs="Arial"/>
          <w:sz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202</w:t>
      </w:r>
      <w:r w:rsidR="00E73D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году, </w:t>
      </w:r>
    </w:p>
    <w:p w:rsidR="00141E5B" w:rsidRDefault="00141E5B" w:rsidP="00141E5B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41E5B" w:rsidRDefault="00141E5B" w:rsidP="00141E5B">
      <w:pPr>
        <w:spacing w:after="0" w:line="240" w:lineRule="auto"/>
        <w:ind w:lef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141E5B" w:rsidRDefault="00141E5B" w:rsidP="00141E5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Утвердить: </w:t>
      </w:r>
    </w:p>
    <w:p w:rsidR="00141E5B" w:rsidRDefault="00141E5B" w:rsidP="00141E5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tab/>
        <w:t>в 202</w:t>
      </w:r>
      <w:r w:rsidR="00E73DE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E5B" w:rsidRDefault="00141E5B" w:rsidP="00141E5B">
      <w:pPr>
        <w:widowControl w:val="0"/>
        <w:numPr>
          <w:ilvl w:val="1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на территории </w:t>
      </w:r>
      <w:proofErr w:type="spellStart"/>
      <w:r>
        <w:rPr>
          <w:rFonts w:ascii="Arial" w:hAnsi="Arial" w:cs="Arial"/>
          <w:sz w:val="24"/>
        </w:rPr>
        <w:t>Макзырского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согласно приложению  2 к настоящему постановлению.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Управляющему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 15 апреля 202</w:t>
      </w:r>
      <w:r w:rsidR="00E73D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141E5B" w:rsidRDefault="00141E5B" w:rsidP="00141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В.Г.Звягина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41E5B" w:rsidRDefault="00141E5B" w:rsidP="00141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ерх.р-на</w:t>
      </w:r>
      <w:proofErr w:type="spellEnd"/>
      <w:r>
        <w:rPr>
          <w:rFonts w:ascii="Arial" w:hAnsi="Arial" w:cs="Arial"/>
        </w:rPr>
        <w:t xml:space="preserve"> – 1, ГИМС – 1, прокуратура-1, ответственные лица - 6</w:t>
      </w:r>
    </w:p>
    <w:p w:rsidR="00141E5B" w:rsidRDefault="00141E5B" w:rsidP="00141E5B">
      <w:pPr>
        <w:rPr>
          <w:rFonts w:ascii="Arial" w:hAnsi="Arial" w:cs="Arial"/>
          <w:sz w:val="24"/>
          <w:szCs w:val="24"/>
        </w:rPr>
        <w:sectPr w:rsidR="00141E5B" w:rsidSect="00A617BF">
          <w:pgSz w:w="11906" w:h="16838"/>
          <w:pgMar w:top="851" w:right="907" w:bottom="709" w:left="1134" w:header="709" w:footer="709" w:gutter="0"/>
          <w:cols w:space="720"/>
        </w:sect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Приложение 1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Утверждён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1E4A4E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от </w:t>
      </w:r>
      <w:r w:rsidR="00E73DEA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.02.202</w:t>
      </w:r>
      <w:r w:rsidR="00E73D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№</w:t>
      </w:r>
      <w:r w:rsidR="00E73DEA">
        <w:rPr>
          <w:rFonts w:ascii="Arial" w:hAnsi="Arial" w:cs="Arial"/>
          <w:bCs/>
        </w:rPr>
        <w:t>08</w:t>
      </w:r>
    </w:p>
    <w:p w:rsidR="00141E5B" w:rsidRDefault="00141E5B" w:rsidP="00141E5B">
      <w:pPr>
        <w:spacing w:after="0" w:line="240" w:lineRule="auto"/>
        <w:rPr>
          <w:rFonts w:ascii="Times New Roman" w:hAnsi="Times New Roman"/>
          <w:bCs/>
        </w:rPr>
      </w:pPr>
    </w:p>
    <w:p w:rsidR="00141E5B" w:rsidRP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E4A4E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1E4A4E">
        <w:rPr>
          <w:rFonts w:ascii="Arial" w:hAnsi="Arial" w:cs="Arial"/>
          <w:b/>
          <w:bCs/>
          <w:sz w:val="28"/>
          <w:szCs w:val="28"/>
        </w:rPr>
        <w:t xml:space="preserve"> Л А Н</w:t>
      </w:r>
    </w:p>
    <w:p w:rsid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</w:p>
    <w:p w:rsidR="00E73DEA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202</w:t>
      </w:r>
      <w:r w:rsidR="00E73DE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228" w:type="dxa"/>
        <w:tblLook w:val="01E0"/>
      </w:tblPr>
      <w:tblGrid>
        <w:gridCol w:w="828"/>
        <w:gridCol w:w="8640"/>
        <w:gridCol w:w="1670"/>
        <w:gridCol w:w="2290"/>
        <w:gridCol w:w="1800"/>
      </w:tblGrid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Телефон</w:t>
            </w:r>
          </w:p>
          <w:p w:rsidR="00141E5B" w:rsidRDefault="00E73DEA" w:rsidP="00E73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раб/дом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заседание с ответственными лицами, указанными в настоящем плане, распределить обязанности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31.03.202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п. Лисица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35-140, 35-171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 на период паводка дежурства, 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поселения; 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35-146,35-105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35-110, 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р. Лисица Главе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Л.В.(по согласованию)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метеорологический </w:t>
            </w:r>
            <w:r>
              <w:rPr>
                <w:rFonts w:ascii="Arial" w:hAnsi="Arial" w:cs="Arial"/>
              </w:rPr>
              <w:lastRenderedPageBreak/>
              <w:t xml:space="preserve">наблюдатель Томского центра по гидрометеорологии и мониторингу окружающей среды филиала федерального государственного бюджетного учреждения «Западно-Сибирское Управление по гидрометеорологии и мониторингу окружающей среды» </w:t>
            </w:r>
            <w:r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35-212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35-108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E73DEA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Э</w:t>
            </w:r>
            <w:r w:rsidR="00141E5B">
              <w:rPr>
                <w:rFonts w:ascii="Arial" w:hAnsi="Arial" w:cs="Arial"/>
              </w:rPr>
              <w:t xml:space="preserve">лектромеханик связи Томского филиала ОАО «Ростелеком» Нарымского центра телекоммуникаций </w:t>
            </w:r>
            <w:proofErr w:type="spellStart"/>
            <w:r w:rsidR="00141E5B">
              <w:rPr>
                <w:rFonts w:ascii="Arial" w:hAnsi="Arial" w:cs="Arial"/>
              </w:rPr>
              <w:t>Верхнекетского</w:t>
            </w:r>
            <w:proofErr w:type="spellEnd"/>
            <w:r w:rsidR="00141E5B">
              <w:rPr>
                <w:rFonts w:ascii="Arial" w:hAnsi="Arial" w:cs="Arial"/>
              </w:rPr>
              <w:t xml:space="preserve"> линейного технического цеха </w:t>
            </w:r>
            <w:r w:rsidR="00141E5B">
              <w:rPr>
                <w:rFonts w:ascii="Arial" w:hAnsi="Arial" w:cs="Arial"/>
                <w:lang w:eastAsia="en-US"/>
              </w:rPr>
              <w:t>Сапожников А.В.(по согласованию)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35-145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и заключение договоров с владельцами маломерных судов на услуги по перевозке людей, груза в период действия 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20.04.202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       В.Г.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п. Лисица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М.В.(по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35-148, 35-186</w:t>
            </w: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35-140, 35-171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>
              <w:rPr>
                <w:rFonts w:ascii="Arial" w:hAnsi="Arial" w:cs="Arial"/>
              </w:rPr>
              <w:t>автомобильных дорогах местного значения в границах населенных пунктов поселения</w:t>
            </w:r>
            <w:r>
              <w:rPr>
                <w:rFonts w:ascii="Arial" w:hAnsi="Arial" w:cs="Arial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35-212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Л.В.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35-212</w:t>
            </w:r>
          </w:p>
        </w:tc>
      </w:tr>
      <w:tr w:rsidR="00141E5B" w:rsidTr="00726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E73DE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01.05.202</w:t>
            </w:r>
            <w:r w:rsidR="00E73DE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5B" w:rsidRDefault="00141E5B" w:rsidP="00726C6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35-148, 35-186</w:t>
            </w:r>
          </w:p>
        </w:tc>
      </w:tr>
    </w:tbl>
    <w:p w:rsidR="00141E5B" w:rsidRDefault="00141E5B" w:rsidP="00141E5B">
      <w:pPr>
        <w:spacing w:after="0" w:line="240" w:lineRule="auto"/>
        <w:rPr>
          <w:rFonts w:ascii="Arial" w:hAnsi="Arial" w:cs="Arial"/>
        </w:rPr>
        <w:sectPr w:rsidR="00141E5B" w:rsidSect="00A617BF">
          <w:pgSz w:w="16838" w:h="11906" w:orient="landscape"/>
          <w:pgMar w:top="709" w:right="907" w:bottom="851" w:left="1134" w:header="709" w:footer="709" w:gutter="0"/>
          <w:cols w:space="720"/>
        </w:sectPr>
      </w:pPr>
    </w:p>
    <w:p w:rsidR="00141E5B" w:rsidRDefault="00141E5B" w:rsidP="00141E5B">
      <w:pPr>
        <w:ind w:left="6480"/>
        <w:jc w:val="right"/>
        <w:rPr>
          <w:rFonts w:ascii="Arial" w:hAnsi="Arial" w:cs="Arial"/>
          <w:sz w:val="20"/>
          <w:szCs w:val="20"/>
        </w:rPr>
      </w:pPr>
    </w:p>
    <w:p w:rsidR="00141E5B" w:rsidRDefault="00141E5B" w:rsidP="00141E5B">
      <w:pPr>
        <w:ind w:left="6480"/>
        <w:jc w:val="right"/>
        <w:rPr>
          <w:rFonts w:ascii="Arial" w:hAnsi="Arial" w:cs="Arial"/>
        </w:rPr>
      </w:pPr>
    </w:p>
    <w:p w:rsidR="00141E5B" w:rsidRDefault="00141E5B" w:rsidP="00141E5B">
      <w:pPr>
        <w:ind w:left="6480"/>
        <w:jc w:val="right"/>
        <w:rPr>
          <w:rFonts w:ascii="Arial" w:hAnsi="Arial" w:cs="Arial"/>
        </w:rPr>
      </w:pPr>
    </w:p>
    <w:p w:rsidR="00141E5B" w:rsidRDefault="00141E5B" w:rsidP="00141E5B">
      <w:pPr>
        <w:jc w:val="right"/>
        <w:rPr>
          <w:rFonts w:ascii="Arial" w:hAnsi="Arial" w:cs="Arial"/>
        </w:rPr>
        <w:sectPr w:rsidR="00141E5B" w:rsidSect="00A617BF">
          <w:pgSz w:w="11906" w:h="16838"/>
          <w:pgMar w:top="1134" w:right="907" w:bottom="1134" w:left="1134" w:header="708" w:footer="708" w:gutter="0"/>
          <w:cols w:space="708"/>
          <w:docGrid w:linePitch="360"/>
        </w:sect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bCs/>
        </w:rPr>
        <w:t xml:space="preserve">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</w:p>
    <w:p w:rsidR="001E4A4E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28.02.2020 №15</w:t>
      </w: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</w:p>
    <w:p w:rsidR="00141E5B" w:rsidRDefault="00141E5B" w:rsidP="00141E5B">
      <w:pPr>
        <w:spacing w:after="0" w:line="240" w:lineRule="auto"/>
        <w:jc w:val="right"/>
        <w:rPr>
          <w:rFonts w:ascii="Arial" w:hAnsi="Arial" w:cs="Arial"/>
          <w:bCs/>
        </w:rPr>
      </w:pPr>
    </w:p>
    <w:p w:rsidR="001E4A4E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сил и средств, привлекаемых для проведения аварийно-спасательных и других неотложных работ,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вызванных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половодьем</w:t>
      </w:r>
    </w:p>
    <w:p w:rsidR="00141E5B" w:rsidRDefault="00141E5B" w:rsidP="00141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829"/>
        <w:gridCol w:w="2127"/>
        <w:gridCol w:w="6804"/>
      </w:tblGrid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141E5B" w:rsidTr="001E4A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p w:rsidR="00141E5B" w:rsidRDefault="00141E5B" w:rsidP="00141E5B">
      <w:pPr>
        <w:pStyle w:val="2"/>
        <w:ind w:left="1080"/>
        <w:jc w:val="both"/>
        <w:rPr>
          <w:rFonts w:ascii="Arial" w:hAnsi="Arial" w:cs="Arial"/>
          <w:sz w:val="22"/>
          <w:szCs w:val="22"/>
        </w:rPr>
      </w:pPr>
    </w:p>
    <w:p w:rsidR="00141E5B" w:rsidRDefault="00141E5B" w:rsidP="00141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5833"/>
        <w:gridCol w:w="3118"/>
        <w:gridCol w:w="5810"/>
      </w:tblGrid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УАЗ-2206, МТЗ-80, КАМАЗ (манипулятор), </w:t>
            </w:r>
          </w:p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141E5B" w:rsidTr="00726C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5B" w:rsidRDefault="00141E5B" w:rsidP="00726C6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41E5B" w:rsidRDefault="00141E5B" w:rsidP="00726C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141E5B" w:rsidRDefault="00141E5B" w:rsidP="00141E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E5B" w:rsidRDefault="00141E5B" w:rsidP="00141E5B">
      <w:pPr>
        <w:jc w:val="right"/>
        <w:rPr>
          <w:rFonts w:ascii="Arial" w:hAnsi="Arial" w:cs="Arial"/>
        </w:rPr>
        <w:sectPr w:rsidR="00141E5B" w:rsidSect="00A617BF">
          <w:pgSz w:w="16838" w:h="11906" w:orient="landscape"/>
          <w:pgMar w:top="851" w:right="907" w:bottom="567" w:left="1134" w:header="709" w:footer="709" w:gutter="0"/>
          <w:cols w:space="708"/>
          <w:docGrid w:linePitch="360"/>
        </w:sectPr>
      </w:pPr>
    </w:p>
    <w:p w:rsidR="00334297" w:rsidRDefault="00334297"/>
    <w:sectPr w:rsidR="00334297" w:rsidSect="0039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240"/>
    <w:rsid w:val="00067240"/>
    <w:rsid w:val="00141E5B"/>
    <w:rsid w:val="001E14EE"/>
    <w:rsid w:val="001E4A4E"/>
    <w:rsid w:val="00334297"/>
    <w:rsid w:val="00395050"/>
    <w:rsid w:val="00E7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141E5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141E5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vva</cp:lastModifiedBy>
  <cp:revision>6</cp:revision>
  <dcterms:created xsi:type="dcterms:W3CDTF">2021-02-09T04:33:00Z</dcterms:created>
  <dcterms:modified xsi:type="dcterms:W3CDTF">2021-02-10T02:21:00Z</dcterms:modified>
</cp:coreProperties>
</file>